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015D" w:rsidRPr="00E27404" w:rsidRDefault="00E12FFB" w:rsidP="0015762F">
      <w:pPr>
        <w:jc w:val="center"/>
        <w:rPr>
          <w:b/>
          <w:sz w:val="28"/>
          <w:szCs w:val="28"/>
        </w:rPr>
      </w:pPr>
      <w:r w:rsidRPr="00E27404">
        <w:rPr>
          <w:b/>
          <w:sz w:val="28"/>
          <w:szCs w:val="28"/>
          <w:u w:val="single"/>
        </w:rPr>
        <w:t>Catequesis:</w:t>
      </w:r>
    </w:p>
    <w:p w:rsidR="0029015D" w:rsidRPr="00E27404" w:rsidRDefault="0029015D">
      <w:pPr>
        <w:jc w:val="center"/>
        <w:rPr>
          <w:sz w:val="20"/>
          <w:szCs w:val="20"/>
          <w:u w:val="single"/>
        </w:rPr>
      </w:pPr>
    </w:p>
    <w:p w:rsidR="0029015D" w:rsidRPr="00E27404" w:rsidRDefault="0029015D">
      <w:pPr>
        <w:rPr>
          <w:sz w:val="20"/>
          <w:szCs w:val="20"/>
        </w:rPr>
      </w:pPr>
    </w:p>
    <w:p w:rsidR="0029015D" w:rsidRPr="0015762F" w:rsidRDefault="00E12FFB" w:rsidP="004F6216">
      <w:pPr>
        <w:spacing w:line="276" w:lineRule="auto"/>
        <w:jc w:val="center"/>
        <w:rPr>
          <w:i/>
        </w:rPr>
      </w:pPr>
      <w:r w:rsidRPr="0015762F">
        <w:rPr>
          <w:i/>
        </w:rPr>
        <w:t>Los niños, desde pequeños, van adquiriendo el sentido de lo sagrad</w:t>
      </w:r>
      <w:r w:rsidR="00263722" w:rsidRPr="0015762F">
        <w:rPr>
          <w:i/>
        </w:rPr>
        <w:t>o.</w:t>
      </w:r>
    </w:p>
    <w:p w:rsidR="0029015D" w:rsidRPr="0015762F" w:rsidRDefault="00E12FFB" w:rsidP="004F6216">
      <w:pPr>
        <w:spacing w:line="276" w:lineRule="auto"/>
        <w:jc w:val="center"/>
        <w:rPr>
          <w:i/>
        </w:rPr>
      </w:pPr>
      <w:r w:rsidRPr="0015762F">
        <w:rPr>
          <w:i/>
        </w:rPr>
        <w:t>Su crecimiento va unido a s</w:t>
      </w:r>
      <w:r w:rsidR="00263722" w:rsidRPr="0015762F">
        <w:rPr>
          <w:i/>
        </w:rPr>
        <w:t>u despertar a la fe y ellos,  lo van captando</w:t>
      </w:r>
      <w:r w:rsidRPr="0015762F">
        <w:rPr>
          <w:i/>
        </w:rPr>
        <w:t xml:space="preserve"> principalmente en las actitudes los adultos que los rodean y quieren: padres, abuelos, familiares, educadores, entre otros. Cuando los niños nos ven rezar, acudir a Dios, persignarnos, participar de una procesión o asistir a Mi</w:t>
      </w:r>
      <w:r w:rsidR="004F6216" w:rsidRPr="0015762F">
        <w:rPr>
          <w:i/>
        </w:rPr>
        <w:t>sa, entre muchos gestos</w:t>
      </w:r>
      <w:r w:rsidRPr="0015762F">
        <w:rPr>
          <w:i/>
        </w:rPr>
        <w:t>, van captando que Dios par</w:t>
      </w:r>
      <w:r w:rsidR="002E768B" w:rsidRPr="0015762F">
        <w:rPr>
          <w:i/>
        </w:rPr>
        <w:t xml:space="preserve">a nosotros es </w:t>
      </w:r>
      <w:r w:rsidRPr="0015762F">
        <w:rPr>
          <w:i/>
        </w:rPr>
        <w:t>alguien que nos ama, nos cuida y nos protege siempre y que está muy presente en nuestras vidas.</w:t>
      </w:r>
    </w:p>
    <w:p w:rsidR="0029015D" w:rsidRPr="0015762F" w:rsidRDefault="00E12FFB" w:rsidP="004F6216">
      <w:pPr>
        <w:spacing w:line="276" w:lineRule="auto"/>
        <w:jc w:val="center"/>
        <w:rPr>
          <w:i/>
        </w:rPr>
      </w:pPr>
      <w:r w:rsidRPr="0015762F">
        <w:rPr>
          <w:i/>
        </w:rPr>
        <w:t>El gesto es, para el niño, un medio mucho más s</w:t>
      </w:r>
      <w:r w:rsidR="00484E77" w:rsidRPr="0015762F">
        <w:rPr>
          <w:i/>
        </w:rPr>
        <w:t>ignificativo que la palabra, ya que lo utilizan</w:t>
      </w:r>
      <w:r w:rsidRPr="0015762F">
        <w:rPr>
          <w:i/>
        </w:rPr>
        <w:t xml:space="preserve"> para expresarse.</w:t>
      </w:r>
    </w:p>
    <w:p w:rsidR="00265030" w:rsidRPr="0015762F" w:rsidRDefault="00E12FFB" w:rsidP="004F6216">
      <w:pPr>
        <w:spacing w:line="276" w:lineRule="auto"/>
        <w:jc w:val="center"/>
        <w:rPr>
          <w:i/>
        </w:rPr>
      </w:pPr>
      <w:r w:rsidRPr="0015762F">
        <w:rPr>
          <w:i/>
        </w:rPr>
        <w:t>Realizar una celebración o un encuentro con Jesús en familia, con los niños, es dar gracias a Dios por la vida compartida, permitiéndoles a los mismos a que entren en una experiencia de crecimiento en la fe adecuada a su edad, realidad e intereses.</w:t>
      </w:r>
    </w:p>
    <w:p w:rsidR="004F6216" w:rsidRPr="00E27404" w:rsidRDefault="004F6216" w:rsidP="004F6216">
      <w:pPr>
        <w:spacing w:line="276" w:lineRule="auto"/>
        <w:jc w:val="center"/>
      </w:pPr>
      <w:bookmarkStart w:id="0" w:name="_GoBack"/>
      <w:bookmarkEnd w:id="0"/>
    </w:p>
    <w:p w:rsidR="004F6216" w:rsidRPr="00E27404" w:rsidRDefault="004F6216" w:rsidP="004F6216">
      <w:pPr>
        <w:spacing w:line="276" w:lineRule="auto"/>
        <w:jc w:val="center"/>
      </w:pPr>
    </w:p>
    <w:p w:rsidR="004F6216" w:rsidRDefault="004A513B" w:rsidP="004F6216">
      <w:pPr>
        <w:jc w:val="both"/>
      </w:pPr>
      <w:r w:rsidRPr="00E27404">
        <w:rPr>
          <w:i/>
          <w:u w:val="single"/>
        </w:rPr>
        <w:t xml:space="preserve">Es por esto que </w:t>
      </w:r>
      <w:r w:rsidR="004F6216" w:rsidRPr="00E27404">
        <w:rPr>
          <w:i/>
          <w:u w:val="single"/>
        </w:rPr>
        <w:t>queremos invitarlos a</w:t>
      </w:r>
      <w:r w:rsidRPr="00E27404">
        <w:rPr>
          <w:i/>
          <w:u w:val="single"/>
        </w:rPr>
        <w:t>:</w:t>
      </w:r>
      <w:r w:rsidR="004F6216" w:rsidRPr="00E27404">
        <w:t xml:space="preserve"> b</w:t>
      </w:r>
      <w:r w:rsidR="004F6216" w:rsidRPr="00E27404">
        <w:t>uscar un rincón especial para armar un altar en su hogar (pueden utilizar algunos de los elementos anteriormente mencionados, o aquellos que sean significativos para ustedes).</w:t>
      </w:r>
    </w:p>
    <w:p w:rsidR="0015762F" w:rsidRDefault="0015762F" w:rsidP="004F6216">
      <w:pPr>
        <w:jc w:val="both"/>
      </w:pPr>
    </w:p>
    <w:p w:rsidR="0015762F" w:rsidRDefault="0015762F" w:rsidP="004F6216">
      <w:pPr>
        <w:jc w:val="both"/>
      </w:pPr>
    </w:p>
    <w:p w:rsidR="0015762F" w:rsidRPr="00E27404" w:rsidRDefault="0015762F" w:rsidP="004F6216">
      <w:pPr>
        <w:jc w:val="both"/>
      </w:pPr>
    </w:p>
    <w:p w:rsidR="00C96340" w:rsidRPr="00E27404" w:rsidRDefault="00C96340" w:rsidP="004F6216">
      <w:pPr>
        <w:jc w:val="both"/>
      </w:pPr>
    </w:p>
    <w:p w:rsidR="0029015D" w:rsidRPr="00E27404" w:rsidRDefault="0029015D"/>
    <w:p w:rsidR="0029015D" w:rsidRPr="00E27404" w:rsidRDefault="004A513B" w:rsidP="004A513B">
      <w:pPr>
        <w:ind w:left="720"/>
        <w:rPr>
          <w:sz w:val="18"/>
          <w:szCs w:val="18"/>
        </w:rPr>
      </w:pPr>
      <w:r w:rsidRPr="00E27404">
        <w:rPr>
          <w:noProof/>
          <w:sz w:val="18"/>
          <w:szCs w:val="18"/>
          <w:lang w:val="es-AR" w:eastAsia="es-AR"/>
        </w:rPr>
        <w:drawing>
          <wp:inline distT="0" distB="0" distL="0" distR="0" wp14:anchorId="0D01DC08" wp14:editId="1B62E51E">
            <wp:extent cx="5400040" cy="3039404"/>
            <wp:effectExtent l="0" t="0" r="0" b="8890"/>
            <wp:docPr id="1" name="Imagen 1" descr="C:\Users\gkember.SOOFT\Downloads\Armado del al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kember.SOOFT\Downloads\Armado del alta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404" w:rsidRDefault="00E27404" w:rsidP="00E27404">
      <w:pPr>
        <w:suppressAutoHyphens w:val="0"/>
        <w:spacing w:after="200" w:line="276" w:lineRule="auto"/>
        <w:jc w:val="both"/>
        <w:rPr>
          <w:rFonts w:eastAsia="Calibri"/>
          <w:b/>
          <w:sz w:val="22"/>
          <w:szCs w:val="22"/>
          <w:lang w:val="es-AR" w:eastAsia="en-US"/>
        </w:rPr>
      </w:pPr>
    </w:p>
    <w:p w:rsidR="0015762F" w:rsidRDefault="0015762F" w:rsidP="00E27404">
      <w:pPr>
        <w:suppressAutoHyphens w:val="0"/>
        <w:spacing w:after="200" w:line="276" w:lineRule="auto"/>
        <w:jc w:val="both"/>
        <w:rPr>
          <w:rFonts w:eastAsia="Calibri"/>
          <w:b/>
          <w:sz w:val="22"/>
          <w:szCs w:val="22"/>
          <w:lang w:val="es-AR" w:eastAsia="en-US"/>
        </w:rPr>
      </w:pPr>
    </w:p>
    <w:p w:rsidR="004D7ED1" w:rsidRPr="0015762F" w:rsidRDefault="00265030" w:rsidP="00E27404">
      <w:pPr>
        <w:suppressAutoHyphens w:val="0"/>
        <w:spacing w:after="200" w:line="276" w:lineRule="auto"/>
        <w:jc w:val="both"/>
        <w:rPr>
          <w:rFonts w:eastAsia="Calibri"/>
          <w:b/>
          <w:lang w:val="es-AR" w:eastAsia="en-US"/>
        </w:rPr>
      </w:pPr>
      <w:r w:rsidRPr="0015762F">
        <w:rPr>
          <w:rFonts w:eastAsia="Calibri"/>
          <w:b/>
          <w:lang w:val="es-AR" w:eastAsia="en-US"/>
        </w:rPr>
        <w:t>Hoy nos convoca más que nunca el encuentro con Dios como familia, la necesidad de elevar nuestras súplicas al cielo y confiar en que todo va a estar bien… preparar el corazón como regalo a Él y generar un espacio especial de gratitud y encuentro.</w:t>
      </w:r>
    </w:p>
    <w:p w:rsidR="004F6216" w:rsidRPr="00E27404" w:rsidRDefault="004F6216" w:rsidP="004F6216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val="es-AR" w:eastAsia="en-US"/>
        </w:rPr>
      </w:pPr>
    </w:p>
    <w:p w:rsidR="004F6216" w:rsidRPr="00E27404" w:rsidRDefault="002E768B" w:rsidP="004F6216">
      <w:pPr>
        <w:spacing w:line="360" w:lineRule="auto"/>
        <w:rPr>
          <w:color w:val="00B050"/>
        </w:rPr>
      </w:pPr>
      <w:r w:rsidRPr="00E27404">
        <w:t>Podemos escuchar alguna canción o melodía que nos invite a lograr un clima de encuentro.</w:t>
      </w:r>
      <w:r w:rsidR="00265030" w:rsidRPr="00E27404">
        <w:t>,</w:t>
      </w:r>
      <w:r w:rsidR="004F6216" w:rsidRPr="00E27404">
        <w:t xml:space="preserve"> mientras vamos armando nuestro altar.</w:t>
      </w:r>
    </w:p>
    <w:p w:rsidR="0029015D" w:rsidRPr="00E27404" w:rsidRDefault="00344ADD" w:rsidP="004F6216">
      <w:pPr>
        <w:spacing w:line="360" w:lineRule="auto"/>
        <w:rPr>
          <w:rStyle w:val="Hipervnculo"/>
          <w:rFonts w:cs="Arial"/>
        </w:rPr>
      </w:pPr>
      <w:hyperlink r:id="rId8" w:history="1">
        <w:r w:rsidR="002E768B" w:rsidRPr="00E27404">
          <w:rPr>
            <w:rFonts w:eastAsia="Calibri"/>
            <w:color w:val="0000FF"/>
            <w:u w:val="single"/>
            <w:lang w:val="es-AR" w:eastAsia="en-US"/>
          </w:rPr>
          <w:t>https://www.youtube.com/watch?v=OwRSRIGwFKs</w:t>
        </w:r>
      </w:hyperlink>
      <w:r w:rsidR="004F6216" w:rsidRPr="00E27404">
        <w:rPr>
          <w:rFonts w:eastAsia="Calibri"/>
          <w:color w:val="0000FF"/>
          <w:u w:val="single"/>
          <w:lang w:val="es-AR" w:eastAsia="en-US"/>
        </w:rPr>
        <w:t xml:space="preserve"> </w:t>
      </w:r>
      <w:hyperlink r:id="rId9" w:history="1">
        <w:r w:rsidR="002E768B" w:rsidRPr="00E27404">
          <w:rPr>
            <w:rStyle w:val="Hipervnculo"/>
            <w:rFonts w:cs="Arial"/>
          </w:rPr>
          <w:t>https://www.youtube.com/watch?v=jWJQqc2RAHI</w:t>
        </w:r>
      </w:hyperlink>
    </w:p>
    <w:p w:rsidR="004F6216" w:rsidRPr="00E27404" w:rsidRDefault="004F6216" w:rsidP="004F6216">
      <w:pPr>
        <w:spacing w:line="360" w:lineRule="auto"/>
        <w:rPr>
          <w:rFonts w:eastAsia="Calibri"/>
          <w:color w:val="0000FF"/>
          <w:u w:val="single"/>
          <w:lang w:val="es-AR" w:eastAsia="en-US"/>
        </w:rPr>
      </w:pPr>
    </w:p>
    <w:p w:rsidR="004F6216" w:rsidRPr="0015762F" w:rsidRDefault="004F6216" w:rsidP="0015762F">
      <w:pPr>
        <w:spacing w:line="360" w:lineRule="auto"/>
        <w:rPr>
          <w:rFonts w:ascii="Kristen ITC" w:hAnsi="Kristen ITC"/>
          <w:b/>
          <w:color w:val="FF0000"/>
        </w:rPr>
      </w:pPr>
      <w:r w:rsidRPr="0015762F">
        <w:rPr>
          <w:rFonts w:ascii="Kristen ITC" w:eastAsia="Calibri" w:hAnsi="Kristen ITC"/>
          <w:color w:val="FF0000"/>
          <w:lang w:val="es-AR" w:eastAsia="en-US"/>
        </w:rPr>
        <w:t>CHICOS:</w:t>
      </w:r>
    </w:p>
    <w:p w:rsidR="00C96340" w:rsidRPr="00E27404" w:rsidRDefault="00C9758E" w:rsidP="00A639AD">
      <w:pPr>
        <w:spacing w:line="360" w:lineRule="auto"/>
        <w:jc w:val="both"/>
      </w:pPr>
      <w:r w:rsidRPr="00E27404">
        <w:t xml:space="preserve"> </w:t>
      </w:r>
      <w:r w:rsidR="004F6216" w:rsidRPr="00E27404">
        <w:t>Recuerdan</w:t>
      </w:r>
      <w:r w:rsidR="00C96340" w:rsidRPr="00E27404">
        <w:t xml:space="preserve"> cuando visitamos juntos</w:t>
      </w:r>
      <w:r w:rsidRPr="00E27404">
        <w:t xml:space="preserve"> a</w:t>
      </w:r>
      <w:r w:rsidR="00C96340" w:rsidRPr="00E27404">
        <w:t xml:space="preserve"> la capi</w:t>
      </w:r>
      <w:r w:rsidR="007F7A29" w:rsidRPr="00E27404">
        <w:t>lla del colegio</w:t>
      </w:r>
      <w:proofErr w:type="gramStart"/>
      <w:r w:rsidR="00B64C2C" w:rsidRPr="00E27404">
        <w:t>?</w:t>
      </w:r>
      <w:proofErr w:type="gramEnd"/>
      <w:r w:rsidR="00B64C2C" w:rsidRPr="00E27404">
        <w:t xml:space="preserve"> F</w:t>
      </w:r>
      <w:r w:rsidR="007F7A29" w:rsidRPr="00E27404">
        <w:t xml:space="preserve">ue un momento de encuentro…de descubrir un lugar distinto, le cuentan a su familia que había allí, recuerdan si cantamos alguna canción, como me sentí  en ese lugar, llevamos algo para regalar a </w:t>
      </w:r>
      <w:r w:rsidR="00235552" w:rsidRPr="00E27404">
        <w:t>Jesús</w:t>
      </w:r>
      <w:proofErr w:type="gramStart"/>
      <w:r w:rsidR="007F7A29" w:rsidRPr="00E27404">
        <w:t>?</w:t>
      </w:r>
      <w:proofErr w:type="gramEnd"/>
    </w:p>
    <w:p w:rsidR="00E27404" w:rsidRPr="00E27404" w:rsidRDefault="00E27404" w:rsidP="00A639AD">
      <w:pPr>
        <w:spacing w:line="360" w:lineRule="auto"/>
        <w:jc w:val="both"/>
        <w:rPr>
          <w:lang w:val="es-AR"/>
        </w:rPr>
      </w:pPr>
    </w:p>
    <w:p w:rsidR="0029015D" w:rsidRPr="00E27404" w:rsidRDefault="0041772B" w:rsidP="00A639AD">
      <w:pPr>
        <w:spacing w:line="360" w:lineRule="auto"/>
        <w:jc w:val="both"/>
      </w:pPr>
      <w:r w:rsidRPr="00E27404">
        <w:t xml:space="preserve">Si les parece pueden preparar un dibujo, una oración o algo que quieren </w:t>
      </w:r>
      <w:r w:rsidR="00F8615B" w:rsidRPr="00E27404">
        <w:t xml:space="preserve">regalar a </w:t>
      </w:r>
      <w:r w:rsidR="00235552" w:rsidRPr="00E27404">
        <w:t>Jesús</w:t>
      </w:r>
      <w:r w:rsidR="00F8615B" w:rsidRPr="00E27404">
        <w:t xml:space="preserve"> y se lo ofreceremos com</w:t>
      </w:r>
      <w:r w:rsidR="00E27404" w:rsidRPr="00E27404">
        <w:t xml:space="preserve">o regalo en el altar de su casa </w:t>
      </w:r>
      <w:r w:rsidR="00265030" w:rsidRPr="00E27404">
        <w:t>(</w:t>
      </w:r>
      <w:r w:rsidR="00E27404" w:rsidRPr="00E27404">
        <w:t>después</w:t>
      </w:r>
      <w:r w:rsidR="00265030" w:rsidRPr="00E27404">
        <w:t xml:space="preserve"> podrá </w:t>
      </w:r>
      <w:r w:rsidR="00F8615B" w:rsidRPr="00E27404">
        <w:t>quedar pegado en el cuadernito).</w:t>
      </w:r>
    </w:p>
    <w:p w:rsidR="00E27404" w:rsidRPr="00E27404" w:rsidRDefault="00E27404" w:rsidP="00A639AD">
      <w:pPr>
        <w:spacing w:line="360" w:lineRule="auto"/>
        <w:jc w:val="both"/>
      </w:pPr>
    </w:p>
    <w:p w:rsidR="009E03BF" w:rsidRPr="00E27404" w:rsidRDefault="00167882" w:rsidP="00A639AD">
      <w:pPr>
        <w:spacing w:line="360" w:lineRule="auto"/>
        <w:jc w:val="both"/>
      </w:pPr>
      <w:r w:rsidRPr="00E27404">
        <w:t xml:space="preserve">Ahora </w:t>
      </w:r>
      <w:r w:rsidR="00ED69F4" w:rsidRPr="00E27404">
        <w:t>nos ponemos alrededor del altar, en presencia de DIOS, realizamos la señal de la cruz</w:t>
      </w:r>
      <w:r w:rsidR="00E27404" w:rsidRPr="00E27404">
        <w:t xml:space="preserve"> </w:t>
      </w:r>
      <w:r w:rsidR="001B6393" w:rsidRPr="00E27404">
        <w:t>(en el nombre del padre, del hijo, del espíritu santo, amen)</w:t>
      </w:r>
      <w:r w:rsidR="00ED69F4" w:rsidRPr="00E27404">
        <w:t xml:space="preserve"> </w:t>
      </w:r>
      <w:r w:rsidRPr="00E27404">
        <w:t xml:space="preserve">podemos tomarnos de las manos, o llevar nuestras manos al corazón, o juntas, cerrar los ojos, para lograr estar </w:t>
      </w:r>
      <w:r w:rsidR="001B6393" w:rsidRPr="00E27404">
        <w:t>más</w:t>
      </w:r>
      <w:r w:rsidRPr="00E27404">
        <w:t xml:space="preserve"> </w:t>
      </w:r>
      <w:r w:rsidR="009E03BF" w:rsidRPr="00E27404">
        <w:t xml:space="preserve">atentos a nuestro corazón, que </w:t>
      </w:r>
      <w:r w:rsidR="00773D10" w:rsidRPr="00E27404">
        <w:t xml:space="preserve">por medio de </w:t>
      </w:r>
      <w:r w:rsidR="001B6393" w:rsidRPr="00E27404">
        <w:t>él</w:t>
      </w:r>
      <w:r w:rsidR="00773D10" w:rsidRPr="00E27404">
        <w:t>, n</w:t>
      </w:r>
      <w:r w:rsidR="00E27404" w:rsidRPr="00E27404">
        <w:t>os comunicamos con Jesús</w:t>
      </w:r>
      <w:r w:rsidR="00773D10" w:rsidRPr="00E27404">
        <w:t>.</w:t>
      </w:r>
    </w:p>
    <w:p w:rsidR="009E03BF" w:rsidRPr="00E27404" w:rsidRDefault="009E03BF" w:rsidP="00A639AD">
      <w:pPr>
        <w:spacing w:line="360" w:lineRule="auto"/>
        <w:jc w:val="both"/>
      </w:pPr>
      <w:r w:rsidRPr="00E27404">
        <w:t xml:space="preserve">Le </w:t>
      </w:r>
      <w:r w:rsidR="000B31CD" w:rsidRPr="00E27404">
        <w:t xml:space="preserve">decimos </w:t>
      </w:r>
      <w:r w:rsidRPr="00E27404">
        <w:t xml:space="preserve"> nuestras intenciones: ……….</w:t>
      </w:r>
    </w:p>
    <w:p w:rsidR="00167882" w:rsidRPr="00E27404" w:rsidRDefault="001B6393" w:rsidP="00A639AD">
      <w:pPr>
        <w:spacing w:line="360" w:lineRule="auto"/>
        <w:jc w:val="both"/>
      </w:pPr>
      <w:r w:rsidRPr="00E27404">
        <w:t>Y rezamos: padre nuestro, avemaría o la oración que más nos guste rezar</w:t>
      </w:r>
      <w:r w:rsidR="004639B1" w:rsidRPr="00E27404">
        <w:t>le</w:t>
      </w:r>
      <w:r w:rsidRPr="00E27404">
        <w:t xml:space="preserve"> a Jesús en familia.</w:t>
      </w:r>
    </w:p>
    <w:p w:rsidR="0029015D" w:rsidRPr="00E27404" w:rsidRDefault="009E03BF" w:rsidP="0015762F">
      <w:pPr>
        <w:spacing w:line="360" w:lineRule="auto"/>
        <w:jc w:val="center"/>
      </w:pPr>
      <w:r w:rsidRPr="00E27404">
        <w:rPr>
          <w:noProof/>
          <w:lang w:val="es-AR" w:eastAsia="es-AR"/>
        </w:rPr>
        <w:drawing>
          <wp:inline distT="0" distB="0" distL="0" distR="0">
            <wp:extent cx="1613535" cy="1316355"/>
            <wp:effectExtent l="0" t="0" r="5715" b="0"/>
            <wp:docPr id="2" name="Imagen 2" descr="C:\Users\gkember.SOOFT\Documents\MARI JARDIN\63611873464914b1848f8d8f254713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kember.SOOFT\Documents\MARI JARDIN\63611873464914b1848f8d8f2547135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737" w:rsidRDefault="00763737" w:rsidP="00E27404">
      <w:pPr>
        <w:spacing w:line="360" w:lineRule="auto"/>
      </w:pPr>
      <w:r w:rsidRPr="00E27404">
        <w:t>Para finalizar este lindo encuentro les propone</w:t>
      </w:r>
      <w:r w:rsidR="001B6393" w:rsidRPr="00E27404">
        <w:t>mos compartir juntos:</w:t>
      </w:r>
    </w:p>
    <w:p w:rsidR="0015762F" w:rsidRDefault="0015762F" w:rsidP="00E27404">
      <w:pPr>
        <w:spacing w:line="360" w:lineRule="auto"/>
      </w:pPr>
    </w:p>
    <w:p w:rsidR="0015762F" w:rsidRPr="00E27404" w:rsidRDefault="0015762F" w:rsidP="00E27404">
      <w:pPr>
        <w:spacing w:line="360" w:lineRule="auto"/>
      </w:pPr>
    </w:p>
    <w:p w:rsidR="00763737" w:rsidRPr="00E27404" w:rsidRDefault="00763737" w:rsidP="00E27404">
      <w:pPr>
        <w:spacing w:line="360" w:lineRule="auto"/>
        <w:jc w:val="center"/>
        <w:rPr>
          <w:b/>
          <w:color w:val="2E74B5" w:themeColor="accent5" w:themeShade="BF"/>
        </w:rPr>
      </w:pPr>
      <w:r w:rsidRPr="00E27404">
        <w:rPr>
          <w:b/>
          <w:color w:val="2E74B5" w:themeColor="accent5" w:themeShade="BF"/>
        </w:rPr>
        <w:t>“</w:t>
      </w:r>
      <w:r w:rsidR="00F3245E" w:rsidRPr="00E27404">
        <w:rPr>
          <w:b/>
          <w:color w:val="2E74B5" w:themeColor="accent5" w:themeShade="BF"/>
        </w:rPr>
        <w:t>Jesús</w:t>
      </w:r>
      <w:r w:rsidRPr="00E27404">
        <w:rPr>
          <w:b/>
          <w:color w:val="2E74B5" w:themeColor="accent5" w:themeShade="BF"/>
        </w:rPr>
        <w:t xml:space="preserve"> te damos gracias por regalarnos un lugar donde podemos encontrarte, y decirte cuanto te queremos, te damos gracias por esta familia, por tener salud y te pedimos especialmente en estos momentos por las personas enfermas y por todos</w:t>
      </w:r>
      <w:r w:rsidR="008850DA" w:rsidRPr="00E27404">
        <w:rPr>
          <w:b/>
          <w:color w:val="2E74B5" w:themeColor="accent5" w:themeShade="BF"/>
        </w:rPr>
        <w:t xml:space="preserve"> los médicos,</w:t>
      </w:r>
      <w:r w:rsidRPr="00E27404">
        <w:rPr>
          <w:b/>
          <w:color w:val="2E74B5" w:themeColor="accent5" w:themeShade="BF"/>
        </w:rPr>
        <w:t xml:space="preserve"> enfermeras y personas que están entregando su vida a los demás</w:t>
      </w:r>
      <w:r w:rsidR="00F3245E" w:rsidRPr="00E27404">
        <w:rPr>
          <w:b/>
          <w:color w:val="2E74B5" w:themeColor="accent5" w:themeShade="BF"/>
        </w:rPr>
        <w:t>”</w:t>
      </w:r>
      <w:r w:rsidRPr="00E27404">
        <w:rPr>
          <w:b/>
          <w:color w:val="2E74B5" w:themeColor="accent5" w:themeShade="BF"/>
        </w:rPr>
        <w:t>.</w:t>
      </w:r>
    </w:p>
    <w:p w:rsidR="003960DE" w:rsidRDefault="003960DE" w:rsidP="00E27404">
      <w:pPr>
        <w:spacing w:line="360" w:lineRule="auto"/>
        <w:jc w:val="center"/>
        <w:rPr>
          <w:b/>
          <w:color w:val="2E74B5" w:themeColor="accent5" w:themeShade="BF"/>
        </w:rPr>
      </w:pPr>
      <w:r w:rsidRPr="00E27404">
        <w:rPr>
          <w:b/>
          <w:color w:val="2E74B5" w:themeColor="accent5" w:themeShade="BF"/>
        </w:rPr>
        <w:t>Amen.</w:t>
      </w:r>
    </w:p>
    <w:p w:rsidR="0015762F" w:rsidRPr="00E27404" w:rsidRDefault="0015762F" w:rsidP="00E27404">
      <w:pPr>
        <w:spacing w:line="360" w:lineRule="auto"/>
        <w:jc w:val="center"/>
        <w:rPr>
          <w:b/>
          <w:color w:val="1F3864" w:themeColor="accent1" w:themeShade="80"/>
        </w:rPr>
      </w:pPr>
    </w:p>
    <w:p w:rsidR="001B6393" w:rsidRPr="00E27404" w:rsidRDefault="001B6393" w:rsidP="009E03BF">
      <w:pPr>
        <w:spacing w:line="360" w:lineRule="auto"/>
        <w:rPr>
          <w:b/>
          <w:color w:val="1F3864" w:themeColor="accent1" w:themeShade="80"/>
        </w:rPr>
      </w:pPr>
      <w:r w:rsidRPr="00E27404">
        <w:rPr>
          <w:b/>
          <w:color w:val="1F3864" w:themeColor="accent1" w:themeShade="80"/>
        </w:rPr>
        <w:t>Nos despedimos</w:t>
      </w:r>
      <w:r w:rsidR="0015762F">
        <w:rPr>
          <w:b/>
          <w:color w:val="1F3864" w:themeColor="accent1" w:themeShade="80"/>
        </w:rPr>
        <w:t xml:space="preserve"> realizando la señal de la cruz</w:t>
      </w:r>
      <w:r w:rsidRPr="00E27404">
        <w:rPr>
          <w:b/>
          <w:color w:val="1F3864" w:themeColor="accent1" w:themeShade="80"/>
        </w:rPr>
        <w:t xml:space="preserve">, saludando a </w:t>
      </w:r>
      <w:r w:rsidR="0015762F" w:rsidRPr="00E27404">
        <w:rPr>
          <w:b/>
          <w:color w:val="1F3864" w:themeColor="accent1" w:themeShade="80"/>
        </w:rPr>
        <w:t>Jesús</w:t>
      </w:r>
      <w:r w:rsidRPr="00E27404">
        <w:rPr>
          <w:b/>
          <w:color w:val="1F3864" w:themeColor="accent1" w:themeShade="80"/>
        </w:rPr>
        <w:t>, hasta un nuevo encuentro.</w:t>
      </w:r>
    </w:p>
    <w:sectPr w:rsidR="001B6393" w:rsidRPr="00E27404">
      <w:headerReference w:type="default" r:id="rId11"/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A7A" w:rsidRDefault="00F97A7A">
      <w:r>
        <w:separator/>
      </w:r>
    </w:p>
  </w:endnote>
  <w:endnote w:type="continuationSeparator" w:id="0">
    <w:p w:rsidR="00F97A7A" w:rsidRDefault="00F9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A7A" w:rsidRDefault="00F97A7A">
      <w:r>
        <w:separator/>
      </w:r>
    </w:p>
  </w:footnote>
  <w:footnote w:type="continuationSeparator" w:id="0">
    <w:p w:rsidR="00F97A7A" w:rsidRDefault="00F9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15D" w:rsidRDefault="00E12FFB">
    <w:pPr>
      <w:pStyle w:val="Encabezado"/>
      <w:rPr>
        <w:lang w:val="es-US" w:eastAsia="es-MX"/>
      </w:rPr>
    </w:pPr>
    <w:r>
      <w:rPr>
        <w:noProof/>
        <w:lang w:val="es-AR" w:eastAsia="es-A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-1326515</wp:posOffset>
          </wp:positionH>
          <wp:positionV relativeFrom="paragraph">
            <wp:posOffset>2820035</wp:posOffset>
          </wp:positionV>
          <wp:extent cx="7559040" cy="6399530"/>
          <wp:effectExtent l="0" t="0" r="0" b="0"/>
          <wp:wrapNone/>
          <wp:docPr id="6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40" r="-32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95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6">
    <w:nsid w:val="3A5E7777"/>
    <w:multiLevelType w:val="hybridMultilevel"/>
    <w:tmpl w:val="B3DCAD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FB"/>
    <w:rsid w:val="000B31CD"/>
    <w:rsid w:val="0015762F"/>
    <w:rsid w:val="00167882"/>
    <w:rsid w:val="001B6393"/>
    <w:rsid w:val="001F156E"/>
    <w:rsid w:val="00235552"/>
    <w:rsid w:val="00263722"/>
    <w:rsid w:val="00265030"/>
    <w:rsid w:val="0029015D"/>
    <w:rsid w:val="002E768B"/>
    <w:rsid w:val="003960DE"/>
    <w:rsid w:val="0041772B"/>
    <w:rsid w:val="004639B1"/>
    <w:rsid w:val="00484E77"/>
    <w:rsid w:val="004A513B"/>
    <w:rsid w:val="004D7ED1"/>
    <w:rsid w:val="004F6216"/>
    <w:rsid w:val="00763737"/>
    <w:rsid w:val="00773D10"/>
    <w:rsid w:val="007F57C9"/>
    <w:rsid w:val="007F7A29"/>
    <w:rsid w:val="008850DA"/>
    <w:rsid w:val="0091247F"/>
    <w:rsid w:val="009E03BF"/>
    <w:rsid w:val="00A14A19"/>
    <w:rsid w:val="00A639AD"/>
    <w:rsid w:val="00B64C2C"/>
    <w:rsid w:val="00C96340"/>
    <w:rsid w:val="00C9758E"/>
    <w:rsid w:val="00D92D31"/>
    <w:rsid w:val="00DD5AFC"/>
    <w:rsid w:val="00E12FFB"/>
    <w:rsid w:val="00E27404"/>
    <w:rsid w:val="00E87D72"/>
    <w:rsid w:val="00ED69F4"/>
    <w:rsid w:val="00EE0105"/>
    <w:rsid w:val="00F23757"/>
    <w:rsid w:val="00F3245E"/>
    <w:rsid w:val="00F8615B"/>
    <w:rsid w:val="00F9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,"/>
  <w15:docId w15:val="{AC8CEF5B-0C21-4FD0-8EC2-E92D0777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val="es-ES" w:eastAsia="zh-CN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auto"/>
    </w:rPr>
  </w:style>
  <w:style w:type="character" w:customStyle="1" w:styleId="WW8Num3z0">
    <w:name w:val="WW8Num3z0"/>
    <w:rPr>
      <w:rFonts w:ascii="Symbol" w:hAnsi="Symbol" w:cs="Symbol" w:hint="default"/>
      <w:color w:val="auto"/>
    </w:rPr>
  </w:style>
  <w:style w:type="character" w:customStyle="1" w:styleId="WW8Num4z0">
    <w:name w:val="WW8Num4z0"/>
    <w:rPr>
      <w:rFonts w:ascii="Symbol" w:hAnsi="Symbol" w:cs="Symbol" w:hint="default"/>
      <w:color w:val="auto"/>
    </w:rPr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6z0">
    <w:name w:val="WW8Num6z0"/>
    <w:rPr>
      <w:rFonts w:ascii="Symbol" w:hAnsi="Symbol" w:cs="Symbol" w:hint="default"/>
      <w:color w:val="auto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basedOn w:val="Fuentedeprrafopredeter1"/>
    <w:rPr>
      <w:rFonts w:cs="Times New Roman"/>
      <w:color w:val="0000FF"/>
      <w:u w:val="single"/>
    </w:rPr>
  </w:style>
  <w:style w:type="character" w:customStyle="1" w:styleId="textmatt-5-43">
    <w:name w:val="text matt-5-43"/>
    <w:basedOn w:val="Fuentedeprrafopredeter1"/>
  </w:style>
  <w:style w:type="character" w:customStyle="1" w:styleId="woj">
    <w:name w:val="woj"/>
    <w:basedOn w:val="Fuentedeprrafopredeter1"/>
  </w:style>
  <w:style w:type="character" w:customStyle="1" w:styleId="textmatt-5-44">
    <w:name w:val="text matt-5-44"/>
    <w:basedOn w:val="Fuentedeprrafopredeter1"/>
  </w:style>
  <w:style w:type="character" w:customStyle="1" w:styleId="textmatt-5-45">
    <w:name w:val="text matt-5-45"/>
    <w:basedOn w:val="Fuentedeprrafopredeter1"/>
  </w:style>
  <w:style w:type="character" w:customStyle="1" w:styleId="textmatt-5-46">
    <w:name w:val="text matt-5-46"/>
    <w:basedOn w:val="Fuentedeprrafopredeter1"/>
  </w:style>
  <w:style w:type="character" w:customStyle="1" w:styleId="textmatt-5-47">
    <w:name w:val="text matt-5-47"/>
    <w:basedOn w:val="Fuentedeprrafopredeter1"/>
  </w:style>
  <w:style w:type="character" w:customStyle="1" w:styleId="textmatt-5-48">
    <w:name w:val="text matt-5-48"/>
    <w:basedOn w:val="Fuentedeprrafopredeter1"/>
  </w:style>
  <w:style w:type="character" w:styleId="Textoennegrita">
    <w:name w:val="Strong"/>
    <w:basedOn w:val="Fuentedeprrafopredeter1"/>
    <w:qFormat/>
    <w:rPr>
      <w:b/>
      <w:bCs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Hipervnculovisitado">
    <w:name w:val="FollowedHyperlink"/>
    <w:rPr>
      <w:color w:val="800000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C9"/>
    <w:rPr>
      <w:rFonts w:ascii="Tahoma" w:hAnsi="Tahoma" w:cs="Tahoma"/>
      <w:sz w:val="16"/>
      <w:szCs w:val="16"/>
      <w:lang w:val="es-ES" w:eastAsia="zh-CN"/>
    </w:rPr>
  </w:style>
  <w:style w:type="paragraph" w:styleId="Prrafodelista">
    <w:name w:val="List Paragraph"/>
    <w:basedOn w:val="Normal"/>
    <w:uiPriority w:val="34"/>
    <w:qFormat/>
    <w:rsid w:val="00265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wRSRIGwFK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WJQqc2RAH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Catequesis:</vt:lpstr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Catequesis:</dc:title>
  <dc:creator>usuario</dc:creator>
  <cp:lastModifiedBy>rodriguada</cp:lastModifiedBy>
  <cp:revision>2</cp:revision>
  <cp:lastPrinted>1995-11-21T20:41:00Z</cp:lastPrinted>
  <dcterms:created xsi:type="dcterms:W3CDTF">2020-03-30T23:19:00Z</dcterms:created>
  <dcterms:modified xsi:type="dcterms:W3CDTF">2020-03-30T23:19:00Z</dcterms:modified>
</cp:coreProperties>
</file>